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B4BC6" w14:textId="3DC4359E" w:rsidR="0037437D" w:rsidRDefault="00575005" w:rsidP="00C75EF7">
      <w:pPr>
        <w:jc w:val="center"/>
        <w:rPr>
          <w:rFonts w:ascii="Arial" w:hAnsi="Arial" w:cs="Arial"/>
          <w:b/>
          <w:bCs/>
          <w:strike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637F7" wp14:editId="0977E386">
                <wp:simplePos x="0" y="0"/>
                <wp:positionH relativeFrom="margin">
                  <wp:posOffset>-817880</wp:posOffset>
                </wp:positionH>
                <wp:positionV relativeFrom="paragraph">
                  <wp:posOffset>-876300</wp:posOffset>
                </wp:positionV>
                <wp:extent cx="6610350" cy="1409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14340F" w14:textId="77777777" w:rsidR="00105543" w:rsidRDefault="00105543" w:rsidP="001055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2F5496" w:themeColor="accent1" w:themeShade="BF"/>
                                <w:sz w:val="32"/>
                                <w:szCs w:val="20"/>
                              </w:rPr>
                            </w:pPr>
                          </w:p>
                          <w:p w14:paraId="1FF42854" w14:textId="5860A57F" w:rsidR="005524DD" w:rsidRDefault="006427F9" w:rsidP="00A201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sz w:val="4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sz w:val="40"/>
                                <w:szCs w:val="20"/>
                              </w:rPr>
                              <w:t>BrightBooks</w:t>
                            </w:r>
                            <w:r w:rsidR="00223BCA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sz w:val="40"/>
                                <w:szCs w:val="20"/>
                              </w:rPr>
                              <w:t xml:space="preserve"> Accounts</w:t>
                            </w:r>
                            <w:r w:rsidR="00105543" w:rsidRPr="00105543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sz w:val="40"/>
                                <w:szCs w:val="20"/>
                              </w:rPr>
                              <w:t xml:space="preserve"> </w:t>
                            </w:r>
                          </w:p>
                          <w:p w14:paraId="75B630CA" w14:textId="5B88435F" w:rsidR="00105543" w:rsidRPr="00A20169" w:rsidRDefault="009B694E" w:rsidP="00A201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sz w:val="4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sz w:val="40"/>
                                <w:szCs w:val="20"/>
                              </w:rPr>
                              <w:t xml:space="preserve">Monthly </w:t>
                            </w:r>
                            <w:r w:rsidR="00E4662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sz w:val="40"/>
                                <w:szCs w:val="20"/>
                              </w:rPr>
                              <w:t xml:space="preserve">BOM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sz w:val="40"/>
                                <w:szCs w:val="20"/>
                              </w:rPr>
                              <w:t>Reporting</w:t>
                            </w:r>
                            <w:r w:rsidR="00A2016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sz w:val="40"/>
                                <w:szCs w:val="20"/>
                              </w:rPr>
                              <w:br/>
                            </w:r>
                          </w:p>
                          <w:p w14:paraId="71148B79" w14:textId="77777777" w:rsidR="00105543" w:rsidRPr="0005096B" w:rsidRDefault="00105543" w:rsidP="00105543">
                            <w:pPr>
                              <w:spacing w:line="400" w:lineRule="exact"/>
                              <w:textboxTightWrap w:val="allLines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637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4.4pt;margin-top:-69pt;width:520.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" filled="f" stroked="f">
                <v:textbox>
                  <w:txbxContent>
                    <w:p w14:paraId="0214340F" w14:textId="77777777" w:rsidR="00105543" w:rsidRDefault="00105543" w:rsidP="0010554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2F5496" w:themeColor="accent1" w:themeShade="BF"/>
                          <w:sz w:val="32"/>
                          <w:szCs w:val="20"/>
                        </w:rPr>
                      </w:pPr>
                    </w:p>
                    <w:p w14:paraId="1FF42854" w14:textId="5860A57F" w:rsidR="005524DD" w:rsidRDefault="006427F9" w:rsidP="00A2016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FFFFFF" w:themeColor="background1"/>
                          <w:sz w:val="4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FFFFFF" w:themeColor="background1"/>
                          <w:sz w:val="40"/>
                          <w:szCs w:val="20"/>
                        </w:rPr>
                        <w:t>BrightBooks</w:t>
                      </w:r>
                      <w:r w:rsidR="00223BCA">
                        <w:rPr>
                          <w:rFonts w:ascii="Arial" w:hAnsi="Arial" w:cs="Arial"/>
                          <w:b/>
                          <w:bCs/>
                          <w:iCs/>
                          <w:color w:val="FFFFFF" w:themeColor="background1"/>
                          <w:sz w:val="40"/>
                          <w:szCs w:val="20"/>
                        </w:rPr>
                        <w:t xml:space="preserve"> Accounts</w:t>
                      </w:r>
                      <w:r w:rsidR="00105543" w:rsidRPr="00105543">
                        <w:rPr>
                          <w:rFonts w:ascii="Arial" w:hAnsi="Arial" w:cs="Arial"/>
                          <w:b/>
                          <w:bCs/>
                          <w:iCs/>
                          <w:color w:val="FFFFFF" w:themeColor="background1"/>
                          <w:sz w:val="40"/>
                          <w:szCs w:val="20"/>
                        </w:rPr>
                        <w:t xml:space="preserve"> </w:t>
                      </w:r>
                    </w:p>
                    <w:p w14:paraId="75B630CA" w14:textId="5B88435F" w:rsidR="00105543" w:rsidRPr="00A20169" w:rsidRDefault="009B694E" w:rsidP="00A2016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FFFFFF" w:themeColor="background1"/>
                          <w:sz w:val="4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FFFFFF" w:themeColor="background1"/>
                          <w:sz w:val="40"/>
                          <w:szCs w:val="20"/>
                        </w:rPr>
                        <w:t xml:space="preserve">Monthly </w:t>
                      </w:r>
                      <w:r w:rsidR="00E46627">
                        <w:rPr>
                          <w:rFonts w:ascii="Arial" w:hAnsi="Arial" w:cs="Arial"/>
                          <w:b/>
                          <w:bCs/>
                          <w:iCs/>
                          <w:color w:val="FFFFFF" w:themeColor="background1"/>
                          <w:sz w:val="40"/>
                          <w:szCs w:val="20"/>
                        </w:rPr>
                        <w:t xml:space="preserve">BOM 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FFFFFF" w:themeColor="background1"/>
                          <w:sz w:val="40"/>
                          <w:szCs w:val="20"/>
                        </w:rPr>
                        <w:t>Reporting</w:t>
                      </w:r>
                      <w:r w:rsidR="00A20169">
                        <w:rPr>
                          <w:rFonts w:ascii="Arial" w:hAnsi="Arial" w:cs="Arial"/>
                          <w:b/>
                          <w:bCs/>
                          <w:iCs/>
                          <w:color w:val="FFFFFF" w:themeColor="background1"/>
                          <w:sz w:val="40"/>
                          <w:szCs w:val="20"/>
                        </w:rPr>
                        <w:br/>
                      </w:r>
                    </w:p>
                    <w:p w14:paraId="71148B79" w14:textId="77777777" w:rsidR="00105543" w:rsidRPr="0005096B" w:rsidRDefault="00105543" w:rsidP="00105543">
                      <w:pPr>
                        <w:spacing w:line="400" w:lineRule="exact"/>
                        <w:textboxTightWrap w:val="allLines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3360" behindDoc="0" locked="0" layoutInCell="1" allowOverlap="1" wp14:anchorId="5040D60A" wp14:editId="7C866057">
            <wp:simplePos x="0" y="0"/>
            <wp:positionH relativeFrom="page">
              <wp:posOffset>104775</wp:posOffset>
            </wp:positionH>
            <wp:positionV relativeFrom="paragraph">
              <wp:posOffset>-762000</wp:posOffset>
            </wp:positionV>
            <wp:extent cx="1354387" cy="600075"/>
            <wp:effectExtent l="0" t="0" r="0" b="0"/>
            <wp:wrapNone/>
            <wp:docPr id="4" name="image1.jpeg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707" cy="60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ACD1804" wp14:editId="125B6117">
            <wp:simplePos x="0" y="0"/>
            <wp:positionH relativeFrom="column">
              <wp:posOffset>-962025</wp:posOffset>
            </wp:positionH>
            <wp:positionV relativeFrom="paragraph">
              <wp:posOffset>-952500</wp:posOffset>
            </wp:positionV>
            <wp:extent cx="7620000" cy="1456690"/>
            <wp:effectExtent l="0" t="0" r="0" b="0"/>
            <wp:wrapNone/>
            <wp:docPr id="2" name="Picture 2" descr="Background patter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EDB50FA" w14:textId="77777777" w:rsidR="005C6B66" w:rsidRDefault="005C6B66" w:rsidP="0067530B">
      <w:pPr>
        <w:rPr>
          <w:rFonts w:ascii="Arial" w:hAnsi="Arial" w:cs="Arial"/>
          <w:b/>
          <w:bCs/>
          <w:strike/>
          <w:sz w:val="24"/>
          <w:szCs w:val="20"/>
        </w:rPr>
      </w:pPr>
    </w:p>
    <w:p w14:paraId="6CE44328" w14:textId="6B429741" w:rsidR="00C128A5" w:rsidRDefault="00210BA0" w:rsidP="006F28EE">
      <w:pPr>
        <w:rPr>
          <w:rFonts w:ascii="Arial" w:hAnsi="Arial" w:cs="Arial"/>
          <w:b/>
          <w:color w:val="2F5496" w:themeColor="accent1" w:themeShade="BF"/>
          <w:sz w:val="24"/>
          <w:szCs w:val="20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0"/>
        </w:rPr>
        <w:tab/>
      </w:r>
      <w:r>
        <w:rPr>
          <w:rFonts w:ascii="Arial" w:hAnsi="Arial" w:cs="Arial"/>
          <w:b/>
          <w:color w:val="2F5496" w:themeColor="accent1" w:themeShade="BF"/>
          <w:sz w:val="24"/>
          <w:szCs w:val="20"/>
        </w:rPr>
        <w:tab/>
      </w:r>
      <w:bookmarkStart w:id="0" w:name="_GoBack"/>
      <w:bookmarkEnd w:id="0"/>
      <w:r w:rsidR="00DC7DAE">
        <w:rPr>
          <w:rFonts w:ascii="Arial" w:hAnsi="Arial" w:cs="Arial"/>
          <w:b/>
          <w:color w:val="2F5496" w:themeColor="accent1" w:themeShade="BF"/>
          <w:sz w:val="24"/>
          <w:szCs w:val="20"/>
        </w:rPr>
        <w:t>Building confidence &amp; forming good review habits</w:t>
      </w:r>
    </w:p>
    <w:p w14:paraId="774280AD" w14:textId="76EDBED7" w:rsidR="006F28EE" w:rsidRDefault="00F36EEF" w:rsidP="006F28EE">
      <w:pPr>
        <w:rPr>
          <w:rFonts w:ascii="Arial" w:hAnsi="Arial" w:cs="Arial"/>
          <w:b/>
          <w:color w:val="2F5496" w:themeColor="accent1" w:themeShade="BF"/>
          <w:sz w:val="24"/>
          <w:szCs w:val="20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0"/>
        </w:rPr>
        <w:t xml:space="preserve">Practical </w:t>
      </w:r>
      <w:r w:rsidR="00A07743">
        <w:rPr>
          <w:rFonts w:ascii="Arial" w:hAnsi="Arial" w:cs="Arial"/>
          <w:b/>
          <w:color w:val="2F5496" w:themeColor="accent1" w:themeShade="BF"/>
          <w:sz w:val="24"/>
          <w:szCs w:val="20"/>
        </w:rPr>
        <w:t xml:space="preserve">suggestions for </w:t>
      </w:r>
      <w:r w:rsidR="006D3012">
        <w:rPr>
          <w:rFonts w:ascii="Arial" w:hAnsi="Arial" w:cs="Arial"/>
          <w:b/>
          <w:color w:val="2F5496" w:themeColor="accent1" w:themeShade="BF"/>
          <w:sz w:val="24"/>
          <w:szCs w:val="20"/>
        </w:rPr>
        <w:t xml:space="preserve">reviewing </w:t>
      </w:r>
      <w:r w:rsidR="0075180D">
        <w:rPr>
          <w:rFonts w:ascii="Arial" w:hAnsi="Arial" w:cs="Arial"/>
          <w:b/>
          <w:color w:val="2F5496" w:themeColor="accent1" w:themeShade="BF"/>
          <w:sz w:val="24"/>
          <w:szCs w:val="20"/>
        </w:rPr>
        <w:t>BrightBooks</w:t>
      </w:r>
      <w:r w:rsidR="006D3012">
        <w:rPr>
          <w:rFonts w:ascii="Arial" w:hAnsi="Arial" w:cs="Arial"/>
          <w:b/>
          <w:color w:val="2F5496" w:themeColor="accent1" w:themeShade="BF"/>
          <w:sz w:val="24"/>
          <w:szCs w:val="20"/>
        </w:rPr>
        <w:t xml:space="preserve"> reports </w:t>
      </w:r>
      <w:r w:rsidR="00C24D20">
        <w:rPr>
          <w:rFonts w:ascii="Arial" w:hAnsi="Arial" w:cs="Arial"/>
          <w:b/>
          <w:color w:val="2F5496" w:themeColor="accent1" w:themeShade="BF"/>
          <w:sz w:val="24"/>
          <w:szCs w:val="20"/>
        </w:rPr>
        <w:t>for accuracy</w:t>
      </w:r>
    </w:p>
    <w:p w14:paraId="3005FE3C" w14:textId="5BDED34E" w:rsidR="000D6229" w:rsidRPr="00864874" w:rsidRDefault="00AA2D98" w:rsidP="000D6229">
      <w:pPr>
        <w:shd w:val="clear" w:color="auto" w:fill="2F5496" w:themeFill="accent1" w:themeFillShade="BF"/>
        <w:rPr>
          <w:rFonts w:ascii="Arial" w:hAnsi="Arial" w:cs="Arial"/>
          <w:b/>
          <w:bCs/>
          <w:color w:val="FFFFFF" w:themeColor="background1"/>
          <w:sz w:val="24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8"/>
        </w:rPr>
        <w:t>1</w:t>
      </w:r>
      <w:r w:rsidR="00210BA0">
        <w:rPr>
          <w:rFonts w:ascii="Arial" w:hAnsi="Arial" w:cs="Arial"/>
          <w:b/>
          <w:bCs/>
          <w:color w:val="FFFFFF" w:themeColor="background1"/>
          <w:sz w:val="24"/>
          <w:szCs w:val="28"/>
        </w:rPr>
        <w:t>.</w:t>
      </w:r>
      <w:r w:rsidR="000D6229">
        <w:rPr>
          <w:rFonts w:ascii="Arial" w:hAnsi="Arial" w:cs="Arial"/>
          <w:b/>
          <w:bCs/>
          <w:color w:val="FFFFFF" w:themeColor="background1"/>
          <w:sz w:val="24"/>
          <w:szCs w:val="28"/>
        </w:rPr>
        <w:t xml:space="preserve"> Review the Income &amp; Expenditure Account</w:t>
      </w:r>
    </w:p>
    <w:p w14:paraId="70F720DB" w14:textId="77777777" w:rsidR="000D6229" w:rsidRPr="00864874" w:rsidRDefault="000D6229" w:rsidP="000D6229">
      <w:pPr>
        <w:rPr>
          <w:rFonts w:ascii="Arial" w:hAnsi="Arial" w:cs="Arial"/>
          <w:bCs/>
          <w:sz w:val="20"/>
          <w:szCs w:val="20"/>
        </w:rPr>
      </w:pPr>
      <w:r w:rsidRPr="00864874">
        <w:rPr>
          <w:rFonts w:ascii="Arial" w:hAnsi="Arial" w:cs="Arial"/>
          <w:bCs/>
          <w:sz w:val="20"/>
          <w:szCs w:val="20"/>
        </w:rPr>
        <w:t xml:space="preserve">This </w:t>
      </w:r>
      <w:r>
        <w:rPr>
          <w:rFonts w:ascii="Arial" w:hAnsi="Arial" w:cs="Arial"/>
          <w:bCs/>
          <w:sz w:val="20"/>
          <w:szCs w:val="20"/>
        </w:rPr>
        <w:t>takes time and experience</w:t>
      </w:r>
    </w:p>
    <w:p w14:paraId="55C014DD" w14:textId="0900D70D" w:rsidR="00532892" w:rsidRDefault="00532892" w:rsidP="00AD57F3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 w:rsidRPr="00532892">
        <w:rPr>
          <w:rFonts w:ascii="Arial" w:hAnsi="Arial" w:cs="Arial"/>
          <w:bCs/>
          <w:sz w:val="20"/>
          <w:szCs w:val="20"/>
        </w:rPr>
        <w:t xml:space="preserve">Compare to </w:t>
      </w:r>
      <w:r w:rsidR="000D6229" w:rsidRPr="00532892">
        <w:rPr>
          <w:rFonts w:ascii="Arial" w:hAnsi="Arial" w:cs="Arial"/>
          <w:bCs/>
          <w:sz w:val="20"/>
          <w:szCs w:val="20"/>
        </w:rPr>
        <w:t xml:space="preserve">budget </w:t>
      </w:r>
      <w:r>
        <w:rPr>
          <w:rFonts w:ascii="Arial" w:hAnsi="Arial" w:cs="Arial"/>
          <w:bCs/>
          <w:sz w:val="20"/>
          <w:szCs w:val="20"/>
        </w:rPr>
        <w:t>figures</w:t>
      </w:r>
      <w:r w:rsidR="007D589A">
        <w:rPr>
          <w:rFonts w:ascii="Arial" w:hAnsi="Arial" w:cs="Arial"/>
          <w:bCs/>
          <w:sz w:val="20"/>
          <w:szCs w:val="20"/>
        </w:rPr>
        <w:t xml:space="preserve"> – important to have the budget figures in the accounts</w:t>
      </w:r>
    </w:p>
    <w:p w14:paraId="4A2CF23A" w14:textId="6F35FE52" w:rsidR="000D6229" w:rsidRPr="00532892" w:rsidRDefault="000D6229" w:rsidP="00AD57F3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 w:rsidRPr="00532892">
        <w:rPr>
          <w:rFonts w:ascii="Arial" w:hAnsi="Arial" w:cs="Arial"/>
          <w:bCs/>
          <w:sz w:val="20"/>
          <w:szCs w:val="20"/>
        </w:rPr>
        <w:t xml:space="preserve">Compare to Prior Year </w:t>
      </w:r>
      <w:r w:rsidR="00532892">
        <w:rPr>
          <w:rFonts w:ascii="Arial" w:hAnsi="Arial" w:cs="Arial"/>
          <w:bCs/>
          <w:sz w:val="20"/>
          <w:szCs w:val="20"/>
        </w:rPr>
        <w:t>to date</w:t>
      </w:r>
    </w:p>
    <w:p w14:paraId="39558060" w14:textId="74866CAC" w:rsidR="000D6229" w:rsidRDefault="00D46D97" w:rsidP="00C9275F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 w:rsidRPr="00AA05F5">
        <w:rPr>
          <w:rFonts w:ascii="Arial" w:hAnsi="Arial" w:cs="Arial"/>
          <w:bCs/>
          <w:sz w:val="20"/>
          <w:szCs w:val="20"/>
        </w:rPr>
        <w:t xml:space="preserve">General ledger Chart of accounts </w:t>
      </w:r>
      <w:r w:rsidR="007D589A" w:rsidRPr="00AA05F5">
        <w:rPr>
          <w:rFonts w:ascii="Arial" w:hAnsi="Arial" w:cs="Arial"/>
          <w:bCs/>
          <w:sz w:val="20"/>
          <w:szCs w:val="20"/>
        </w:rPr>
        <w:t>–</w:t>
      </w:r>
      <w:r w:rsidRPr="00AA05F5">
        <w:rPr>
          <w:rFonts w:ascii="Arial" w:hAnsi="Arial" w:cs="Arial"/>
          <w:bCs/>
          <w:sz w:val="20"/>
          <w:szCs w:val="20"/>
        </w:rPr>
        <w:t xml:space="preserve"> lookup</w:t>
      </w:r>
      <w:r w:rsidR="007D589A" w:rsidRPr="00AA05F5">
        <w:rPr>
          <w:rFonts w:ascii="Arial" w:hAnsi="Arial" w:cs="Arial"/>
          <w:bCs/>
          <w:sz w:val="20"/>
          <w:szCs w:val="20"/>
        </w:rPr>
        <w:t xml:space="preserve"> and review </w:t>
      </w:r>
      <w:r w:rsidR="004374D4" w:rsidRPr="00AA05F5">
        <w:rPr>
          <w:rFonts w:ascii="Arial" w:hAnsi="Arial" w:cs="Arial"/>
          <w:bCs/>
          <w:sz w:val="20"/>
          <w:szCs w:val="20"/>
        </w:rPr>
        <w:t xml:space="preserve">for </w:t>
      </w:r>
      <w:r w:rsidR="00991005" w:rsidRPr="00AA05F5">
        <w:rPr>
          <w:rFonts w:ascii="Arial" w:hAnsi="Arial" w:cs="Arial"/>
          <w:bCs/>
          <w:sz w:val="20"/>
          <w:szCs w:val="20"/>
        </w:rPr>
        <w:t>errors</w:t>
      </w:r>
      <w:r w:rsidR="00AA05F5" w:rsidRPr="00AA05F5">
        <w:rPr>
          <w:rFonts w:ascii="Arial" w:hAnsi="Arial" w:cs="Arial"/>
          <w:bCs/>
          <w:sz w:val="20"/>
          <w:szCs w:val="20"/>
        </w:rPr>
        <w:t xml:space="preserve"> &amp; </w:t>
      </w:r>
      <w:r w:rsidR="000D6229" w:rsidRPr="00AA05F5">
        <w:rPr>
          <w:rFonts w:ascii="Arial" w:hAnsi="Arial" w:cs="Arial"/>
          <w:bCs/>
          <w:sz w:val="20"/>
          <w:szCs w:val="20"/>
        </w:rPr>
        <w:t>Amend postings if necessary</w:t>
      </w:r>
    </w:p>
    <w:p w14:paraId="071EE02D" w14:textId="1A6EC331" w:rsidR="00AA05F5" w:rsidRPr="00AA05F5" w:rsidRDefault="00CA7D89" w:rsidP="00C9275F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Ensure that </w:t>
      </w:r>
      <w:r w:rsidR="009D7F1C">
        <w:rPr>
          <w:rFonts w:ascii="Arial" w:hAnsi="Arial" w:cs="Arial"/>
          <w:bCs/>
          <w:sz w:val="20"/>
          <w:szCs w:val="20"/>
        </w:rPr>
        <w:t>grants due &amp; grants received in advance are correctly adjusted for at 1.9.2024</w:t>
      </w:r>
    </w:p>
    <w:p w14:paraId="62F2D2A1" w14:textId="0E5D4389" w:rsidR="00AA2D98" w:rsidRPr="006A112D" w:rsidRDefault="002C7ACC" w:rsidP="00AA2D98">
      <w:pPr>
        <w:shd w:val="clear" w:color="auto" w:fill="2F5496" w:themeFill="accent1" w:themeFillShade="BF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4"/>
        </w:rPr>
        <w:t>2</w:t>
      </w:r>
      <w:r w:rsidR="00210BA0">
        <w:rPr>
          <w:rFonts w:ascii="Arial" w:hAnsi="Arial" w:cs="Arial"/>
          <w:b/>
          <w:bCs/>
          <w:color w:val="FFFFFF" w:themeColor="background1"/>
          <w:sz w:val="24"/>
          <w:szCs w:val="24"/>
        </w:rPr>
        <w:t>.</w:t>
      </w:r>
      <w:r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</w:t>
      </w:r>
      <w:r w:rsidR="00AA2D98">
        <w:rPr>
          <w:rFonts w:ascii="Arial" w:hAnsi="Arial" w:cs="Arial"/>
          <w:b/>
          <w:bCs/>
          <w:color w:val="FFFFFF" w:themeColor="background1"/>
          <w:sz w:val="24"/>
          <w:szCs w:val="24"/>
        </w:rPr>
        <w:t>Review the Balance sheet</w:t>
      </w:r>
      <w:r w:rsidR="00851080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balances</w:t>
      </w:r>
    </w:p>
    <w:p w14:paraId="1887509E" w14:textId="77777777" w:rsidR="00AA2D98" w:rsidRPr="00864874" w:rsidRDefault="00AA2D98" w:rsidP="00AA2D98">
      <w:pPr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Completeness and accuracy check</w:t>
      </w:r>
    </w:p>
    <w:p w14:paraId="1A2C86FB" w14:textId="77777777" w:rsidR="00AA2D98" w:rsidRDefault="00AA2D98" w:rsidP="00AA2D98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Bank Balances should agree to Bank rec reports</w:t>
      </w:r>
    </w:p>
    <w:p w14:paraId="2EC2A61F" w14:textId="7822D00A" w:rsidR="00C3358B" w:rsidRDefault="00B1638D" w:rsidP="00AA2D98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Ensure necessary journals @ 1.9.2024 are recorded in BrightBooks</w:t>
      </w:r>
    </w:p>
    <w:p w14:paraId="37AF1440" w14:textId="16D61305" w:rsidR="00C70705" w:rsidRDefault="00C70705" w:rsidP="00AA2D98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 xml:space="preserve">Important to have a breakdown of the balances in </w:t>
      </w:r>
      <w:r w:rsidR="00D147E0">
        <w:rPr>
          <w:rFonts w:ascii="Arial" w:hAnsi="Arial" w:cs="Arial"/>
          <w:bCs/>
          <w:sz w:val="20"/>
          <w:szCs w:val="24"/>
        </w:rPr>
        <w:t xml:space="preserve">codes 2105 &amp; 2150 </w:t>
      </w:r>
    </w:p>
    <w:p w14:paraId="2DA47378" w14:textId="4AE10C79" w:rsidR="00D147E0" w:rsidRPr="00864874" w:rsidRDefault="00C4087B" w:rsidP="00AA2D98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Check that the balance sheet balances are accurate at month end</w:t>
      </w:r>
    </w:p>
    <w:p w14:paraId="14CA59D3" w14:textId="2AF49D56" w:rsidR="00864874" w:rsidRPr="00864874" w:rsidRDefault="002C7ACC" w:rsidP="008A4971">
      <w:pPr>
        <w:shd w:val="clear" w:color="auto" w:fill="2F5496" w:themeFill="accent1" w:themeFillShade="BF"/>
        <w:rPr>
          <w:rFonts w:ascii="Arial" w:hAnsi="Arial" w:cs="Arial"/>
          <w:b/>
          <w:bCs/>
          <w:color w:val="FFFFFF" w:themeColor="background1"/>
          <w:sz w:val="24"/>
          <w:szCs w:val="28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8"/>
        </w:rPr>
        <w:t>3</w:t>
      </w:r>
      <w:r w:rsidR="00210BA0">
        <w:rPr>
          <w:rFonts w:ascii="Arial" w:hAnsi="Arial" w:cs="Arial"/>
          <w:b/>
          <w:bCs/>
          <w:color w:val="FFFFFF" w:themeColor="background1"/>
          <w:sz w:val="24"/>
          <w:szCs w:val="28"/>
        </w:rPr>
        <w:t>.</w:t>
      </w:r>
      <w:r w:rsidR="00261D64">
        <w:rPr>
          <w:rFonts w:ascii="Arial" w:hAnsi="Arial" w:cs="Arial"/>
          <w:b/>
          <w:bCs/>
          <w:color w:val="FFFFFF" w:themeColor="background1"/>
          <w:sz w:val="24"/>
          <w:szCs w:val="28"/>
        </w:rPr>
        <w:t xml:space="preserve"> Reviewing the bank rec report</w:t>
      </w:r>
      <w:r>
        <w:rPr>
          <w:rFonts w:ascii="Arial" w:hAnsi="Arial" w:cs="Arial"/>
          <w:b/>
          <w:bCs/>
          <w:color w:val="FFFFFF" w:themeColor="background1"/>
          <w:sz w:val="24"/>
          <w:szCs w:val="28"/>
        </w:rPr>
        <w:t>s</w:t>
      </w:r>
      <w:r w:rsidR="002B4755">
        <w:rPr>
          <w:rFonts w:ascii="Arial" w:hAnsi="Arial" w:cs="Arial"/>
          <w:b/>
          <w:bCs/>
          <w:color w:val="FFFFFF" w:themeColor="background1"/>
          <w:sz w:val="24"/>
          <w:szCs w:val="28"/>
        </w:rPr>
        <w:t xml:space="preserve"> for accuracy</w:t>
      </w:r>
    </w:p>
    <w:p w14:paraId="217494B7" w14:textId="11258D1E" w:rsidR="00255709" w:rsidRPr="00864874" w:rsidRDefault="009B694E">
      <w:pPr>
        <w:rPr>
          <w:rFonts w:ascii="Arial" w:hAnsi="Arial" w:cs="Arial"/>
          <w:bCs/>
          <w:sz w:val="20"/>
          <w:szCs w:val="28"/>
        </w:rPr>
      </w:pPr>
      <w:r>
        <w:rPr>
          <w:rFonts w:ascii="Arial" w:hAnsi="Arial" w:cs="Arial"/>
          <w:bCs/>
          <w:sz w:val="20"/>
          <w:szCs w:val="28"/>
        </w:rPr>
        <w:t xml:space="preserve">Accuracy </w:t>
      </w:r>
      <w:r w:rsidR="003B1E9A">
        <w:rPr>
          <w:rFonts w:ascii="Arial" w:hAnsi="Arial" w:cs="Arial"/>
          <w:bCs/>
          <w:sz w:val="20"/>
          <w:szCs w:val="28"/>
        </w:rPr>
        <w:t>checks</w:t>
      </w:r>
      <w:r>
        <w:rPr>
          <w:rFonts w:ascii="Arial" w:hAnsi="Arial" w:cs="Arial"/>
          <w:bCs/>
          <w:sz w:val="20"/>
          <w:szCs w:val="28"/>
        </w:rPr>
        <w:t xml:space="preserve"> on the accounts</w:t>
      </w:r>
      <w:r w:rsidR="00255709" w:rsidRPr="00864874">
        <w:rPr>
          <w:rFonts w:ascii="Arial" w:hAnsi="Arial" w:cs="Arial"/>
          <w:bCs/>
          <w:sz w:val="20"/>
          <w:szCs w:val="28"/>
        </w:rPr>
        <w:t>:</w:t>
      </w:r>
    </w:p>
    <w:p w14:paraId="71120DCE" w14:textId="2392088F" w:rsidR="00255709" w:rsidRPr="00864874" w:rsidRDefault="0031353B" w:rsidP="00255709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8"/>
        </w:rPr>
      </w:pPr>
      <w:r>
        <w:rPr>
          <w:rFonts w:ascii="Arial" w:hAnsi="Arial" w:cs="Arial"/>
          <w:bCs/>
          <w:sz w:val="20"/>
          <w:szCs w:val="28"/>
        </w:rPr>
        <w:t>Adjust o</w:t>
      </w:r>
      <w:r w:rsidR="009D5026">
        <w:rPr>
          <w:rFonts w:ascii="Arial" w:hAnsi="Arial" w:cs="Arial"/>
          <w:bCs/>
          <w:sz w:val="20"/>
          <w:szCs w:val="28"/>
        </w:rPr>
        <w:t>ld unreconciled payments</w:t>
      </w:r>
    </w:p>
    <w:p w14:paraId="1A2E3BBE" w14:textId="77C1FF5D" w:rsidR="006855B6" w:rsidRDefault="0031353B" w:rsidP="009132B9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8"/>
        </w:rPr>
      </w:pPr>
      <w:r>
        <w:rPr>
          <w:rFonts w:ascii="Arial" w:hAnsi="Arial" w:cs="Arial"/>
          <w:bCs/>
          <w:sz w:val="20"/>
          <w:szCs w:val="28"/>
        </w:rPr>
        <w:t xml:space="preserve">Follow up </w:t>
      </w:r>
      <w:r w:rsidR="009D5026">
        <w:rPr>
          <w:rFonts w:ascii="Arial" w:hAnsi="Arial" w:cs="Arial"/>
          <w:bCs/>
          <w:sz w:val="20"/>
          <w:szCs w:val="28"/>
        </w:rPr>
        <w:t xml:space="preserve">Unreconciled receipts </w:t>
      </w:r>
      <w:r>
        <w:rPr>
          <w:rFonts w:ascii="Arial" w:hAnsi="Arial" w:cs="Arial"/>
          <w:bCs/>
          <w:sz w:val="20"/>
          <w:szCs w:val="28"/>
        </w:rPr>
        <w:t xml:space="preserve">– duplicates </w:t>
      </w:r>
      <w:r w:rsidR="00E82698">
        <w:rPr>
          <w:rFonts w:ascii="Arial" w:hAnsi="Arial" w:cs="Arial"/>
          <w:bCs/>
          <w:sz w:val="20"/>
          <w:szCs w:val="28"/>
        </w:rPr>
        <w:t>overstate income</w:t>
      </w:r>
    </w:p>
    <w:p w14:paraId="358D8522" w14:textId="174D87C1" w:rsidR="00FC526F" w:rsidRPr="00864874" w:rsidRDefault="001862D7" w:rsidP="009132B9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8"/>
        </w:rPr>
      </w:pPr>
      <w:r>
        <w:rPr>
          <w:rFonts w:ascii="Arial" w:hAnsi="Arial" w:cs="Arial"/>
          <w:bCs/>
          <w:sz w:val="20"/>
          <w:szCs w:val="28"/>
        </w:rPr>
        <w:t>Make any adjustments required</w:t>
      </w:r>
    </w:p>
    <w:p w14:paraId="3D992C09" w14:textId="0544B96C" w:rsidR="00864874" w:rsidRPr="00864874" w:rsidRDefault="002C7ACC" w:rsidP="008A4971">
      <w:pPr>
        <w:shd w:val="clear" w:color="auto" w:fill="2F5496" w:themeFill="accent1" w:themeFillShade="BF"/>
        <w:rPr>
          <w:rFonts w:ascii="Arial" w:hAnsi="Arial" w:cs="Arial"/>
          <w:b/>
          <w:bCs/>
          <w:color w:val="FFFFFF" w:themeColor="background1"/>
          <w:sz w:val="24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8"/>
        </w:rPr>
        <w:t>4</w:t>
      </w:r>
      <w:r w:rsidR="00210BA0">
        <w:rPr>
          <w:rFonts w:ascii="Arial" w:hAnsi="Arial" w:cs="Arial"/>
          <w:b/>
          <w:bCs/>
          <w:color w:val="FFFFFF" w:themeColor="background1"/>
          <w:sz w:val="24"/>
          <w:szCs w:val="28"/>
        </w:rPr>
        <w:t>.</w:t>
      </w:r>
      <w:r>
        <w:rPr>
          <w:rFonts w:ascii="Arial" w:hAnsi="Arial" w:cs="Arial"/>
          <w:b/>
          <w:bCs/>
          <w:color w:val="FFFFFF" w:themeColor="background1"/>
          <w:sz w:val="24"/>
          <w:szCs w:val="28"/>
        </w:rPr>
        <w:t xml:space="preserve"> R</w:t>
      </w:r>
      <w:r w:rsidR="00261D64">
        <w:rPr>
          <w:rFonts w:ascii="Arial" w:hAnsi="Arial" w:cs="Arial"/>
          <w:b/>
          <w:bCs/>
          <w:color w:val="FFFFFF" w:themeColor="background1"/>
          <w:sz w:val="24"/>
          <w:szCs w:val="28"/>
        </w:rPr>
        <w:t xml:space="preserve">eviewing the Purchase ledger list for </w:t>
      </w:r>
      <w:r w:rsidR="002B4755">
        <w:rPr>
          <w:rFonts w:ascii="Arial" w:hAnsi="Arial" w:cs="Arial"/>
          <w:b/>
          <w:bCs/>
          <w:color w:val="FFFFFF" w:themeColor="background1"/>
          <w:sz w:val="24"/>
          <w:szCs w:val="28"/>
        </w:rPr>
        <w:t>accuracy</w:t>
      </w:r>
    </w:p>
    <w:p w14:paraId="0D9147F3" w14:textId="5752D23B" w:rsidR="006427F9" w:rsidRDefault="00E51D6E" w:rsidP="006741E6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 xml:space="preserve">Reconcile balances to supplier statements </w:t>
      </w:r>
    </w:p>
    <w:p w14:paraId="74966203" w14:textId="0EB9EBA1" w:rsidR="006741E6" w:rsidRDefault="00E82698" w:rsidP="006741E6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 xml:space="preserve">Follow up and adjust for </w:t>
      </w:r>
      <w:r w:rsidR="009B694E">
        <w:rPr>
          <w:rFonts w:ascii="Arial" w:hAnsi="Arial" w:cs="Arial"/>
          <w:bCs/>
          <w:sz w:val="20"/>
          <w:szCs w:val="24"/>
        </w:rPr>
        <w:t>Duplicate invoices</w:t>
      </w:r>
    </w:p>
    <w:p w14:paraId="17865E29" w14:textId="0B5ADA71" w:rsidR="009B694E" w:rsidRDefault="00786FC8" w:rsidP="006741E6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 xml:space="preserve">Follow up </w:t>
      </w:r>
      <w:r w:rsidR="009B694E">
        <w:rPr>
          <w:rFonts w:ascii="Arial" w:hAnsi="Arial" w:cs="Arial"/>
          <w:bCs/>
          <w:sz w:val="20"/>
          <w:szCs w:val="24"/>
        </w:rPr>
        <w:t>Debit balances</w:t>
      </w:r>
      <w:r w:rsidR="004374D4">
        <w:rPr>
          <w:rFonts w:ascii="Arial" w:hAnsi="Arial" w:cs="Arial"/>
          <w:bCs/>
          <w:sz w:val="20"/>
          <w:szCs w:val="24"/>
        </w:rPr>
        <w:t xml:space="preserve"> </w:t>
      </w:r>
      <w:r w:rsidR="00DA1D02">
        <w:rPr>
          <w:rFonts w:ascii="Arial" w:hAnsi="Arial" w:cs="Arial"/>
          <w:bCs/>
          <w:sz w:val="20"/>
          <w:szCs w:val="24"/>
        </w:rPr>
        <w:t>–</w:t>
      </w:r>
      <w:r w:rsidR="004374D4">
        <w:rPr>
          <w:rFonts w:ascii="Arial" w:hAnsi="Arial" w:cs="Arial"/>
          <w:bCs/>
          <w:sz w:val="20"/>
          <w:szCs w:val="24"/>
        </w:rPr>
        <w:t xml:space="preserve"> </w:t>
      </w:r>
      <w:r w:rsidR="00DA1D02">
        <w:rPr>
          <w:rFonts w:ascii="Arial" w:hAnsi="Arial" w:cs="Arial"/>
          <w:bCs/>
          <w:sz w:val="20"/>
          <w:szCs w:val="24"/>
        </w:rPr>
        <w:t>verify and post invoices to record cost</w:t>
      </w:r>
    </w:p>
    <w:p w14:paraId="4C97D454" w14:textId="388A1B28" w:rsidR="007D60A1" w:rsidRPr="007D60A1" w:rsidRDefault="00151739" w:rsidP="007D60A1">
      <w:pPr>
        <w:shd w:val="clear" w:color="auto" w:fill="2F5496" w:themeFill="accent1" w:themeFillShade="BF"/>
        <w:rPr>
          <w:rFonts w:ascii="Arial" w:hAnsi="Arial" w:cs="Arial"/>
          <w:b/>
          <w:bCs/>
          <w:color w:val="FFFFFF" w:themeColor="background1"/>
          <w:sz w:val="24"/>
        </w:rPr>
      </w:pPr>
      <w:r>
        <w:rPr>
          <w:rFonts w:ascii="Arial" w:hAnsi="Arial" w:cs="Arial"/>
          <w:b/>
          <w:bCs/>
          <w:color w:val="FFFFFF" w:themeColor="background1"/>
          <w:sz w:val="24"/>
        </w:rPr>
        <w:t>5</w:t>
      </w:r>
      <w:r w:rsidR="00210BA0">
        <w:rPr>
          <w:rFonts w:ascii="Arial" w:hAnsi="Arial" w:cs="Arial"/>
          <w:b/>
          <w:bCs/>
          <w:color w:val="FFFFFF" w:themeColor="background1"/>
          <w:sz w:val="24"/>
        </w:rPr>
        <w:t>.</w:t>
      </w:r>
      <w:r>
        <w:rPr>
          <w:rFonts w:ascii="Arial" w:hAnsi="Arial" w:cs="Arial"/>
          <w:b/>
          <w:bCs/>
          <w:color w:val="FFFFFF" w:themeColor="background1"/>
          <w:sz w:val="24"/>
        </w:rPr>
        <w:t xml:space="preserve"> </w:t>
      </w:r>
      <w:r w:rsidR="00851080">
        <w:rPr>
          <w:rFonts w:ascii="Arial" w:hAnsi="Arial" w:cs="Arial"/>
          <w:b/>
          <w:bCs/>
          <w:color w:val="FFFFFF" w:themeColor="background1"/>
          <w:sz w:val="24"/>
        </w:rPr>
        <w:t>R</w:t>
      </w:r>
      <w:r w:rsidR="003B01B0">
        <w:rPr>
          <w:rFonts w:ascii="Arial" w:hAnsi="Arial" w:cs="Arial"/>
          <w:b/>
          <w:bCs/>
          <w:color w:val="FFFFFF" w:themeColor="background1"/>
          <w:sz w:val="24"/>
        </w:rPr>
        <w:t>eview</w:t>
      </w:r>
      <w:r w:rsidR="00851080">
        <w:rPr>
          <w:rFonts w:ascii="Arial" w:hAnsi="Arial" w:cs="Arial"/>
          <w:b/>
          <w:bCs/>
          <w:color w:val="FFFFFF" w:themeColor="background1"/>
          <w:sz w:val="24"/>
        </w:rPr>
        <w:t xml:space="preserve"> </w:t>
      </w:r>
      <w:r w:rsidR="003B01B0">
        <w:rPr>
          <w:rFonts w:ascii="Arial" w:hAnsi="Arial" w:cs="Arial"/>
          <w:b/>
          <w:bCs/>
          <w:color w:val="FFFFFF" w:themeColor="background1"/>
          <w:sz w:val="24"/>
        </w:rPr>
        <w:t>t</w:t>
      </w:r>
      <w:r w:rsidR="00246D2A">
        <w:rPr>
          <w:rFonts w:ascii="Arial" w:hAnsi="Arial" w:cs="Arial"/>
          <w:b/>
          <w:bCs/>
          <w:color w:val="FFFFFF" w:themeColor="background1"/>
          <w:sz w:val="24"/>
        </w:rPr>
        <w:t>he</w:t>
      </w:r>
      <w:r w:rsidR="000A3A41">
        <w:rPr>
          <w:rFonts w:ascii="Arial" w:hAnsi="Arial" w:cs="Arial"/>
          <w:b/>
          <w:bCs/>
          <w:color w:val="FFFFFF" w:themeColor="background1"/>
          <w:sz w:val="24"/>
        </w:rPr>
        <w:t xml:space="preserve"> Department reports</w:t>
      </w:r>
      <w:r w:rsidR="003B01B0">
        <w:rPr>
          <w:rFonts w:ascii="Arial" w:hAnsi="Arial" w:cs="Arial"/>
          <w:b/>
          <w:bCs/>
          <w:color w:val="FFFFFF" w:themeColor="background1"/>
          <w:sz w:val="24"/>
        </w:rPr>
        <w:t xml:space="preserve"> to monito</w:t>
      </w:r>
      <w:r w:rsidR="006D2471">
        <w:rPr>
          <w:rFonts w:ascii="Arial" w:hAnsi="Arial" w:cs="Arial"/>
          <w:b/>
          <w:bCs/>
          <w:color w:val="FFFFFF" w:themeColor="background1"/>
          <w:sz w:val="24"/>
        </w:rPr>
        <w:t>r the Grant spends year to date</w:t>
      </w:r>
    </w:p>
    <w:p w14:paraId="01B9AA58" w14:textId="71F245B2" w:rsidR="00255709" w:rsidRDefault="00786FC8" w:rsidP="00255709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Junior Cycle free books grant</w:t>
      </w:r>
    </w:p>
    <w:p w14:paraId="116988FC" w14:textId="7C33D88F" w:rsidR="00DF3766" w:rsidRPr="00864874" w:rsidRDefault="00DF3766" w:rsidP="00255709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NTPG</w:t>
      </w:r>
    </w:p>
    <w:p w14:paraId="1B873BD3" w14:textId="042C7EF2" w:rsidR="00255709" w:rsidRDefault="00DF3766" w:rsidP="00255709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 xml:space="preserve">Capital &amp; </w:t>
      </w:r>
      <w:r w:rsidR="004E301A">
        <w:rPr>
          <w:rFonts w:ascii="Arial" w:hAnsi="Arial" w:cs="Arial"/>
          <w:bCs/>
          <w:sz w:val="20"/>
          <w:szCs w:val="24"/>
        </w:rPr>
        <w:t>ICT Grants</w:t>
      </w:r>
    </w:p>
    <w:p w14:paraId="543D247C" w14:textId="2540ACD8" w:rsidR="006A72C4" w:rsidRPr="00F57EFA" w:rsidRDefault="000A3A41" w:rsidP="00BB121E">
      <w:pPr>
        <w:shd w:val="clear" w:color="auto" w:fill="2F5496" w:themeFill="accent1" w:themeFillShade="BF"/>
        <w:rPr>
          <w:rFonts w:ascii="Arial" w:hAnsi="Arial" w:cs="Arial"/>
          <w:b/>
          <w:bCs/>
          <w:color w:val="FFFFFF" w:themeColor="background1"/>
          <w:sz w:val="24"/>
          <w:szCs w:val="28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8"/>
        </w:rPr>
        <w:t>6</w:t>
      </w:r>
      <w:r w:rsidR="00210BA0">
        <w:rPr>
          <w:rFonts w:ascii="Arial" w:hAnsi="Arial" w:cs="Arial"/>
          <w:b/>
          <w:bCs/>
          <w:color w:val="FFFFFF" w:themeColor="background1"/>
          <w:sz w:val="24"/>
          <w:szCs w:val="28"/>
        </w:rPr>
        <w:t>.</w:t>
      </w:r>
      <w:r>
        <w:rPr>
          <w:rFonts w:ascii="Arial" w:hAnsi="Arial" w:cs="Arial"/>
          <w:b/>
          <w:bCs/>
          <w:color w:val="FFFFFF" w:themeColor="background1"/>
          <w:sz w:val="24"/>
          <w:szCs w:val="28"/>
        </w:rPr>
        <w:t xml:space="preserve"> </w:t>
      </w:r>
      <w:r w:rsidR="00576482">
        <w:rPr>
          <w:rFonts w:ascii="Arial" w:hAnsi="Arial" w:cs="Arial"/>
          <w:b/>
          <w:bCs/>
          <w:color w:val="FFFFFF" w:themeColor="background1"/>
          <w:sz w:val="24"/>
          <w:szCs w:val="28"/>
        </w:rPr>
        <w:t>Review with principal and make amendments</w:t>
      </w:r>
    </w:p>
    <w:p w14:paraId="6A402C24" w14:textId="774840D8" w:rsidR="00F827A5" w:rsidRDefault="002F2F71" w:rsidP="00C646BD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After this review – ready to run a draft</w:t>
      </w:r>
      <w:r w:rsidR="003750FB">
        <w:rPr>
          <w:rFonts w:ascii="Arial" w:hAnsi="Arial" w:cs="Arial"/>
          <w:bCs/>
          <w:sz w:val="20"/>
        </w:rPr>
        <w:t xml:space="preserve"> </w:t>
      </w:r>
      <w:r w:rsidR="000D6758">
        <w:rPr>
          <w:rFonts w:ascii="Arial" w:hAnsi="Arial" w:cs="Arial"/>
          <w:bCs/>
          <w:sz w:val="20"/>
        </w:rPr>
        <w:t>set of</w:t>
      </w:r>
      <w:r w:rsidR="00CE3C16">
        <w:rPr>
          <w:rFonts w:ascii="Arial" w:hAnsi="Arial" w:cs="Arial"/>
          <w:bCs/>
          <w:sz w:val="20"/>
        </w:rPr>
        <w:t xml:space="preserve"> </w:t>
      </w:r>
      <w:r w:rsidR="003750FB">
        <w:rPr>
          <w:rFonts w:ascii="Arial" w:hAnsi="Arial" w:cs="Arial"/>
          <w:bCs/>
          <w:sz w:val="20"/>
        </w:rPr>
        <w:t>BOM reports</w:t>
      </w:r>
      <w:r w:rsidR="00F827A5">
        <w:rPr>
          <w:rFonts w:ascii="Arial" w:hAnsi="Arial" w:cs="Arial"/>
          <w:bCs/>
          <w:sz w:val="20"/>
        </w:rPr>
        <w:t xml:space="preserve"> for review with Principal</w:t>
      </w:r>
    </w:p>
    <w:p w14:paraId="37594110" w14:textId="6C7D540C" w:rsidR="00804289" w:rsidRDefault="001D533D" w:rsidP="00C646BD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Have a </w:t>
      </w:r>
      <w:r w:rsidR="00804289">
        <w:rPr>
          <w:rFonts w:ascii="Arial" w:hAnsi="Arial" w:cs="Arial"/>
          <w:bCs/>
          <w:sz w:val="20"/>
        </w:rPr>
        <w:t xml:space="preserve">General Ledger activity report </w:t>
      </w:r>
      <w:r>
        <w:rPr>
          <w:rFonts w:ascii="Arial" w:hAnsi="Arial" w:cs="Arial"/>
          <w:bCs/>
          <w:sz w:val="20"/>
        </w:rPr>
        <w:t>for the reporting period.</w:t>
      </w:r>
    </w:p>
    <w:p w14:paraId="4E691008" w14:textId="3D338FBE" w:rsidR="00576482" w:rsidRPr="00F57EFA" w:rsidRDefault="00576482" w:rsidP="00576482">
      <w:pPr>
        <w:shd w:val="clear" w:color="auto" w:fill="2F5496" w:themeFill="accent1" w:themeFillShade="BF"/>
        <w:rPr>
          <w:rFonts w:ascii="Arial" w:hAnsi="Arial" w:cs="Arial"/>
          <w:b/>
          <w:bCs/>
          <w:color w:val="FFFFFF" w:themeColor="background1"/>
          <w:sz w:val="24"/>
          <w:szCs w:val="28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8"/>
        </w:rPr>
        <w:t>7</w:t>
      </w:r>
      <w:r w:rsidR="00210BA0">
        <w:rPr>
          <w:rFonts w:ascii="Arial" w:hAnsi="Arial" w:cs="Arial"/>
          <w:b/>
          <w:bCs/>
          <w:color w:val="FFFFFF" w:themeColor="background1"/>
          <w:sz w:val="24"/>
          <w:szCs w:val="28"/>
        </w:rPr>
        <w:t>.</w:t>
      </w:r>
      <w:r>
        <w:rPr>
          <w:rFonts w:ascii="Arial" w:hAnsi="Arial" w:cs="Arial"/>
          <w:b/>
          <w:bCs/>
          <w:color w:val="FFFFFF" w:themeColor="background1"/>
          <w:sz w:val="24"/>
          <w:szCs w:val="28"/>
        </w:rPr>
        <w:t xml:space="preserve"> </w:t>
      </w:r>
      <w:r w:rsidR="0090657C">
        <w:rPr>
          <w:rFonts w:ascii="Arial" w:hAnsi="Arial" w:cs="Arial"/>
          <w:b/>
          <w:bCs/>
          <w:color w:val="FFFFFF" w:themeColor="background1"/>
          <w:sz w:val="24"/>
          <w:szCs w:val="28"/>
        </w:rPr>
        <w:t>Distribute and file a f</w:t>
      </w:r>
      <w:r>
        <w:rPr>
          <w:rFonts w:ascii="Arial" w:hAnsi="Arial" w:cs="Arial"/>
          <w:b/>
          <w:bCs/>
          <w:color w:val="FFFFFF" w:themeColor="background1"/>
          <w:sz w:val="24"/>
          <w:szCs w:val="28"/>
        </w:rPr>
        <w:t xml:space="preserve">ull set of BOM reports </w:t>
      </w:r>
      <w:r w:rsidR="0090657C">
        <w:rPr>
          <w:rFonts w:ascii="Arial" w:hAnsi="Arial" w:cs="Arial"/>
          <w:b/>
          <w:bCs/>
          <w:color w:val="FFFFFF" w:themeColor="background1"/>
          <w:sz w:val="24"/>
          <w:szCs w:val="28"/>
        </w:rPr>
        <w:t>monthl</w:t>
      </w:r>
      <w:r w:rsidR="005524DD">
        <w:rPr>
          <w:rFonts w:ascii="Arial" w:hAnsi="Arial" w:cs="Arial"/>
          <w:b/>
          <w:bCs/>
          <w:color w:val="FFFFFF" w:themeColor="background1"/>
          <w:sz w:val="24"/>
          <w:szCs w:val="28"/>
        </w:rPr>
        <w:t>y</w:t>
      </w:r>
    </w:p>
    <w:p w14:paraId="703B0C50" w14:textId="499DD3DB" w:rsidR="000D0185" w:rsidRDefault="000D0185" w:rsidP="00576482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Run the </w:t>
      </w:r>
      <w:r w:rsidR="00F20E3C">
        <w:rPr>
          <w:rFonts w:ascii="Arial" w:hAnsi="Arial" w:cs="Arial"/>
          <w:bCs/>
          <w:sz w:val="20"/>
        </w:rPr>
        <w:t>Simple Trial balance and data check</w:t>
      </w:r>
    </w:p>
    <w:p w14:paraId="3D381C0C" w14:textId="20AE1837" w:rsidR="00163BC9" w:rsidRDefault="004E301A" w:rsidP="00576482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Run </w:t>
      </w:r>
      <w:r w:rsidR="00E94BF8">
        <w:rPr>
          <w:rFonts w:ascii="Arial" w:hAnsi="Arial" w:cs="Arial"/>
          <w:bCs/>
          <w:sz w:val="20"/>
        </w:rPr>
        <w:t xml:space="preserve">&amp; file </w:t>
      </w:r>
      <w:r>
        <w:rPr>
          <w:rFonts w:ascii="Arial" w:hAnsi="Arial" w:cs="Arial"/>
          <w:bCs/>
          <w:sz w:val="20"/>
        </w:rPr>
        <w:t xml:space="preserve">final </w:t>
      </w:r>
      <w:r w:rsidR="00C128A5">
        <w:rPr>
          <w:rFonts w:ascii="Arial" w:hAnsi="Arial" w:cs="Arial"/>
          <w:bCs/>
          <w:sz w:val="20"/>
        </w:rPr>
        <w:t xml:space="preserve">BOM </w:t>
      </w:r>
      <w:r w:rsidR="00AC7434">
        <w:rPr>
          <w:rFonts w:ascii="Arial" w:hAnsi="Arial" w:cs="Arial"/>
          <w:bCs/>
          <w:sz w:val="20"/>
        </w:rPr>
        <w:t>reports</w:t>
      </w:r>
      <w:r>
        <w:rPr>
          <w:rFonts w:ascii="Arial" w:hAnsi="Arial" w:cs="Arial"/>
          <w:bCs/>
          <w:sz w:val="20"/>
        </w:rPr>
        <w:t>, cross check reports and distribute to SFC</w:t>
      </w:r>
      <w:r w:rsidR="00AC7434">
        <w:rPr>
          <w:rFonts w:ascii="Arial" w:hAnsi="Arial" w:cs="Arial"/>
          <w:bCs/>
          <w:sz w:val="20"/>
        </w:rPr>
        <w:t xml:space="preserve"> three days before meeting</w:t>
      </w:r>
      <w:r w:rsidR="00163BC9">
        <w:rPr>
          <w:rFonts w:ascii="Arial" w:hAnsi="Arial" w:cs="Arial"/>
          <w:bCs/>
          <w:sz w:val="20"/>
        </w:rPr>
        <w:t xml:space="preserve"> </w:t>
      </w:r>
    </w:p>
    <w:p w14:paraId="1FCAC95E" w14:textId="77777777" w:rsidR="00086F88" w:rsidRPr="00576482" w:rsidRDefault="00086F88" w:rsidP="00576482">
      <w:pPr>
        <w:rPr>
          <w:rFonts w:ascii="Arial" w:hAnsi="Arial" w:cs="Arial"/>
          <w:bCs/>
          <w:sz w:val="20"/>
        </w:rPr>
      </w:pPr>
    </w:p>
    <w:sectPr w:rsidR="00086F88" w:rsidRPr="00576482" w:rsidSect="00552D07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878BC" w14:textId="77777777" w:rsidR="009E5E92" w:rsidRDefault="009E5E92" w:rsidP="00EB0848">
      <w:pPr>
        <w:spacing w:after="0" w:line="240" w:lineRule="auto"/>
      </w:pPr>
      <w:r>
        <w:separator/>
      </w:r>
    </w:p>
  </w:endnote>
  <w:endnote w:type="continuationSeparator" w:id="0">
    <w:p w14:paraId="72FDAE5E" w14:textId="77777777" w:rsidR="009E5E92" w:rsidRDefault="009E5E92" w:rsidP="00EB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0FE64" w14:textId="77777777" w:rsidR="009E5E92" w:rsidRDefault="009E5E92" w:rsidP="00EB0848">
      <w:pPr>
        <w:spacing w:after="0" w:line="240" w:lineRule="auto"/>
      </w:pPr>
      <w:r>
        <w:separator/>
      </w:r>
    </w:p>
  </w:footnote>
  <w:footnote w:type="continuationSeparator" w:id="0">
    <w:p w14:paraId="50E43435" w14:textId="77777777" w:rsidR="009E5E92" w:rsidRDefault="009E5E92" w:rsidP="00EB0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006"/>
    <w:multiLevelType w:val="hybridMultilevel"/>
    <w:tmpl w:val="D3AAD8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3D86"/>
    <w:multiLevelType w:val="hybridMultilevel"/>
    <w:tmpl w:val="DE948F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35AAD"/>
    <w:multiLevelType w:val="hybridMultilevel"/>
    <w:tmpl w:val="CBC49E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D7550"/>
    <w:multiLevelType w:val="hybridMultilevel"/>
    <w:tmpl w:val="83D886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F6E45"/>
    <w:multiLevelType w:val="hybridMultilevel"/>
    <w:tmpl w:val="49FCBA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B7A00"/>
    <w:multiLevelType w:val="hybridMultilevel"/>
    <w:tmpl w:val="6D027E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749B2"/>
    <w:multiLevelType w:val="hybridMultilevel"/>
    <w:tmpl w:val="C6A077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3112C"/>
    <w:multiLevelType w:val="hybridMultilevel"/>
    <w:tmpl w:val="CC64B7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E1DE3"/>
    <w:multiLevelType w:val="hybridMultilevel"/>
    <w:tmpl w:val="A684C4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B5"/>
    <w:rsid w:val="00024B6B"/>
    <w:rsid w:val="000508F3"/>
    <w:rsid w:val="00057889"/>
    <w:rsid w:val="000663D0"/>
    <w:rsid w:val="000846D1"/>
    <w:rsid w:val="00086F88"/>
    <w:rsid w:val="000A3A41"/>
    <w:rsid w:val="000C19DD"/>
    <w:rsid w:val="000C6F7E"/>
    <w:rsid w:val="000D0185"/>
    <w:rsid w:val="000D6229"/>
    <w:rsid w:val="000D6758"/>
    <w:rsid w:val="000F5ABE"/>
    <w:rsid w:val="00105543"/>
    <w:rsid w:val="001058E0"/>
    <w:rsid w:val="001152AD"/>
    <w:rsid w:val="00116389"/>
    <w:rsid w:val="00116EC5"/>
    <w:rsid w:val="00131E51"/>
    <w:rsid w:val="00151739"/>
    <w:rsid w:val="0015687F"/>
    <w:rsid w:val="00156E4C"/>
    <w:rsid w:val="00163BC9"/>
    <w:rsid w:val="001862D7"/>
    <w:rsid w:val="001A5A8D"/>
    <w:rsid w:val="001D533D"/>
    <w:rsid w:val="001F2721"/>
    <w:rsid w:val="00202A9E"/>
    <w:rsid w:val="0020381A"/>
    <w:rsid w:val="002109E1"/>
    <w:rsid w:val="00210BA0"/>
    <w:rsid w:val="002160ED"/>
    <w:rsid w:val="00223BCA"/>
    <w:rsid w:val="00246D2A"/>
    <w:rsid w:val="00252938"/>
    <w:rsid w:val="00254A28"/>
    <w:rsid w:val="00255709"/>
    <w:rsid w:val="00261D64"/>
    <w:rsid w:val="002700B6"/>
    <w:rsid w:val="002747A9"/>
    <w:rsid w:val="00281CA9"/>
    <w:rsid w:val="00295E2D"/>
    <w:rsid w:val="002A0F48"/>
    <w:rsid w:val="002B4755"/>
    <w:rsid w:val="002C7ACC"/>
    <w:rsid w:val="002D3569"/>
    <w:rsid w:val="002F2F71"/>
    <w:rsid w:val="002F351F"/>
    <w:rsid w:val="0031353B"/>
    <w:rsid w:val="0032718E"/>
    <w:rsid w:val="00350770"/>
    <w:rsid w:val="0036694A"/>
    <w:rsid w:val="00370908"/>
    <w:rsid w:val="0037437D"/>
    <w:rsid w:val="003750FB"/>
    <w:rsid w:val="003751CB"/>
    <w:rsid w:val="00383984"/>
    <w:rsid w:val="003A4A36"/>
    <w:rsid w:val="003A6E20"/>
    <w:rsid w:val="003B01B0"/>
    <w:rsid w:val="003B0CAD"/>
    <w:rsid w:val="003B1E9A"/>
    <w:rsid w:val="003C7B30"/>
    <w:rsid w:val="003D2182"/>
    <w:rsid w:val="003D389A"/>
    <w:rsid w:val="003F76EA"/>
    <w:rsid w:val="0040170B"/>
    <w:rsid w:val="004168DA"/>
    <w:rsid w:val="004374D4"/>
    <w:rsid w:val="004511F6"/>
    <w:rsid w:val="00493413"/>
    <w:rsid w:val="004A1D3E"/>
    <w:rsid w:val="004B246A"/>
    <w:rsid w:val="004B5C4C"/>
    <w:rsid w:val="004C2480"/>
    <w:rsid w:val="004C7C54"/>
    <w:rsid w:val="004E301A"/>
    <w:rsid w:val="004F6097"/>
    <w:rsid w:val="0051280E"/>
    <w:rsid w:val="0051790A"/>
    <w:rsid w:val="00532892"/>
    <w:rsid w:val="005524DD"/>
    <w:rsid w:val="00552D07"/>
    <w:rsid w:val="00556CB5"/>
    <w:rsid w:val="00563BF9"/>
    <w:rsid w:val="00575005"/>
    <w:rsid w:val="00576482"/>
    <w:rsid w:val="00595DE3"/>
    <w:rsid w:val="005A4D3D"/>
    <w:rsid w:val="005A6C17"/>
    <w:rsid w:val="005C6B66"/>
    <w:rsid w:val="005C7B06"/>
    <w:rsid w:val="005F19AF"/>
    <w:rsid w:val="0060651F"/>
    <w:rsid w:val="00606DEA"/>
    <w:rsid w:val="006161A6"/>
    <w:rsid w:val="006427F9"/>
    <w:rsid w:val="006447B9"/>
    <w:rsid w:val="006537AA"/>
    <w:rsid w:val="006578CD"/>
    <w:rsid w:val="0066665A"/>
    <w:rsid w:val="00673F6D"/>
    <w:rsid w:val="006741E6"/>
    <w:rsid w:val="0067530B"/>
    <w:rsid w:val="006855B6"/>
    <w:rsid w:val="00686386"/>
    <w:rsid w:val="006A112D"/>
    <w:rsid w:val="006A72C4"/>
    <w:rsid w:val="006B7DE0"/>
    <w:rsid w:val="006C6902"/>
    <w:rsid w:val="006D2030"/>
    <w:rsid w:val="006D2471"/>
    <w:rsid w:val="006D3012"/>
    <w:rsid w:val="006D6D92"/>
    <w:rsid w:val="006F28EE"/>
    <w:rsid w:val="006F45C0"/>
    <w:rsid w:val="00702CB6"/>
    <w:rsid w:val="00721EE2"/>
    <w:rsid w:val="0075180D"/>
    <w:rsid w:val="00761154"/>
    <w:rsid w:val="007642E0"/>
    <w:rsid w:val="00767C0A"/>
    <w:rsid w:val="007831EA"/>
    <w:rsid w:val="00786FC8"/>
    <w:rsid w:val="00795487"/>
    <w:rsid w:val="00796AB1"/>
    <w:rsid w:val="007B6CD8"/>
    <w:rsid w:val="007D589A"/>
    <w:rsid w:val="007D60A1"/>
    <w:rsid w:val="007F0A8C"/>
    <w:rsid w:val="007F304B"/>
    <w:rsid w:val="00804289"/>
    <w:rsid w:val="00844A8C"/>
    <w:rsid w:val="00851080"/>
    <w:rsid w:val="008543BA"/>
    <w:rsid w:val="00864874"/>
    <w:rsid w:val="008674D3"/>
    <w:rsid w:val="00890BB7"/>
    <w:rsid w:val="008A1829"/>
    <w:rsid w:val="008A4971"/>
    <w:rsid w:val="008C4A64"/>
    <w:rsid w:val="008E48EC"/>
    <w:rsid w:val="0090657C"/>
    <w:rsid w:val="00927308"/>
    <w:rsid w:val="009318BC"/>
    <w:rsid w:val="009340D6"/>
    <w:rsid w:val="00935A0D"/>
    <w:rsid w:val="00947862"/>
    <w:rsid w:val="0095622B"/>
    <w:rsid w:val="0095792D"/>
    <w:rsid w:val="00960F99"/>
    <w:rsid w:val="00991005"/>
    <w:rsid w:val="00993C52"/>
    <w:rsid w:val="009B694E"/>
    <w:rsid w:val="009D09E1"/>
    <w:rsid w:val="009D2E7D"/>
    <w:rsid w:val="009D3A5E"/>
    <w:rsid w:val="009D5026"/>
    <w:rsid w:val="009D7F1C"/>
    <w:rsid w:val="009E5E92"/>
    <w:rsid w:val="00A07743"/>
    <w:rsid w:val="00A1387E"/>
    <w:rsid w:val="00A20169"/>
    <w:rsid w:val="00A27E21"/>
    <w:rsid w:val="00A45048"/>
    <w:rsid w:val="00A6049B"/>
    <w:rsid w:val="00AA05F5"/>
    <w:rsid w:val="00AA2BE0"/>
    <w:rsid w:val="00AA2D98"/>
    <w:rsid w:val="00AB1D7E"/>
    <w:rsid w:val="00AB7523"/>
    <w:rsid w:val="00AC7434"/>
    <w:rsid w:val="00AE5299"/>
    <w:rsid w:val="00AF39FB"/>
    <w:rsid w:val="00B12B81"/>
    <w:rsid w:val="00B14BE5"/>
    <w:rsid w:val="00B1638D"/>
    <w:rsid w:val="00B277F7"/>
    <w:rsid w:val="00B3325B"/>
    <w:rsid w:val="00B36C4B"/>
    <w:rsid w:val="00B36ED8"/>
    <w:rsid w:val="00B4540A"/>
    <w:rsid w:val="00B51262"/>
    <w:rsid w:val="00B72D5F"/>
    <w:rsid w:val="00B7327B"/>
    <w:rsid w:val="00B7668D"/>
    <w:rsid w:val="00B95AF1"/>
    <w:rsid w:val="00BB121E"/>
    <w:rsid w:val="00BB1FDB"/>
    <w:rsid w:val="00BB21C0"/>
    <w:rsid w:val="00BC1B8B"/>
    <w:rsid w:val="00BD23BA"/>
    <w:rsid w:val="00BD5ED5"/>
    <w:rsid w:val="00C05CE3"/>
    <w:rsid w:val="00C11A38"/>
    <w:rsid w:val="00C128A5"/>
    <w:rsid w:val="00C16486"/>
    <w:rsid w:val="00C24D20"/>
    <w:rsid w:val="00C3358B"/>
    <w:rsid w:val="00C4087B"/>
    <w:rsid w:val="00C51D1B"/>
    <w:rsid w:val="00C54480"/>
    <w:rsid w:val="00C54AE1"/>
    <w:rsid w:val="00C646BD"/>
    <w:rsid w:val="00C70705"/>
    <w:rsid w:val="00C75EF7"/>
    <w:rsid w:val="00C82148"/>
    <w:rsid w:val="00C8738A"/>
    <w:rsid w:val="00C91040"/>
    <w:rsid w:val="00C91B36"/>
    <w:rsid w:val="00CA7D89"/>
    <w:rsid w:val="00CC242A"/>
    <w:rsid w:val="00CC48C5"/>
    <w:rsid w:val="00CC6076"/>
    <w:rsid w:val="00CE3C16"/>
    <w:rsid w:val="00CF3E2D"/>
    <w:rsid w:val="00CF723D"/>
    <w:rsid w:val="00D053E9"/>
    <w:rsid w:val="00D147E0"/>
    <w:rsid w:val="00D152BF"/>
    <w:rsid w:val="00D15952"/>
    <w:rsid w:val="00D20059"/>
    <w:rsid w:val="00D21483"/>
    <w:rsid w:val="00D23E51"/>
    <w:rsid w:val="00D32A6D"/>
    <w:rsid w:val="00D40519"/>
    <w:rsid w:val="00D406E2"/>
    <w:rsid w:val="00D46D97"/>
    <w:rsid w:val="00D73A68"/>
    <w:rsid w:val="00D73EDC"/>
    <w:rsid w:val="00D954B8"/>
    <w:rsid w:val="00D954BC"/>
    <w:rsid w:val="00DA1D02"/>
    <w:rsid w:val="00DA214E"/>
    <w:rsid w:val="00DC7DAE"/>
    <w:rsid w:val="00DD5EF1"/>
    <w:rsid w:val="00DF3766"/>
    <w:rsid w:val="00E01BD3"/>
    <w:rsid w:val="00E02B29"/>
    <w:rsid w:val="00E25B7E"/>
    <w:rsid w:val="00E35AB9"/>
    <w:rsid w:val="00E46627"/>
    <w:rsid w:val="00E51D6E"/>
    <w:rsid w:val="00E52661"/>
    <w:rsid w:val="00E77072"/>
    <w:rsid w:val="00E773FA"/>
    <w:rsid w:val="00E77EA4"/>
    <w:rsid w:val="00E82698"/>
    <w:rsid w:val="00E94BF8"/>
    <w:rsid w:val="00E94D89"/>
    <w:rsid w:val="00E9514A"/>
    <w:rsid w:val="00EA1EEB"/>
    <w:rsid w:val="00EA340D"/>
    <w:rsid w:val="00EB0848"/>
    <w:rsid w:val="00EE0B05"/>
    <w:rsid w:val="00EE11F2"/>
    <w:rsid w:val="00EE244D"/>
    <w:rsid w:val="00EF04D5"/>
    <w:rsid w:val="00EF5D9F"/>
    <w:rsid w:val="00F12E97"/>
    <w:rsid w:val="00F20E3C"/>
    <w:rsid w:val="00F27096"/>
    <w:rsid w:val="00F36EEF"/>
    <w:rsid w:val="00F55E2D"/>
    <w:rsid w:val="00F57EFA"/>
    <w:rsid w:val="00F607AA"/>
    <w:rsid w:val="00F6702C"/>
    <w:rsid w:val="00F70469"/>
    <w:rsid w:val="00F827A5"/>
    <w:rsid w:val="00F85C92"/>
    <w:rsid w:val="00F9347A"/>
    <w:rsid w:val="00FC526F"/>
    <w:rsid w:val="00FC6172"/>
    <w:rsid w:val="00FC7794"/>
    <w:rsid w:val="00FD3C8F"/>
    <w:rsid w:val="00F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72354"/>
  <w15:chartTrackingRefBased/>
  <w15:docId w15:val="{19B4DB72-2F44-4C11-BE30-379F8A4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E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2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2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5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2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2BF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55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IE"/>
    </w:rPr>
  </w:style>
  <w:style w:type="character" w:customStyle="1" w:styleId="TitleChar">
    <w:name w:val="Title Char"/>
    <w:basedOn w:val="DefaultParagraphFont"/>
    <w:link w:val="Title"/>
    <w:uiPriority w:val="10"/>
    <w:rsid w:val="0010554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IE"/>
    </w:rPr>
  </w:style>
  <w:style w:type="table" w:styleId="TableGrid">
    <w:name w:val="Table Grid"/>
    <w:basedOn w:val="TableNormal"/>
    <w:uiPriority w:val="39"/>
    <w:rsid w:val="00F6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848"/>
  </w:style>
  <w:style w:type="paragraph" w:styleId="Footer">
    <w:name w:val="footer"/>
    <w:basedOn w:val="Normal"/>
    <w:link w:val="FooterChar"/>
    <w:uiPriority w:val="99"/>
    <w:unhideWhenUsed/>
    <w:rsid w:val="00EB0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848"/>
  </w:style>
  <w:style w:type="character" w:styleId="FollowedHyperlink">
    <w:name w:val="FollowedHyperlink"/>
    <w:basedOn w:val="DefaultParagraphFont"/>
    <w:uiPriority w:val="99"/>
    <w:semiHidden/>
    <w:unhideWhenUsed/>
    <w:rsid w:val="0020381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B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C77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8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d1a54-40b2-4a62-9320-551ae05f4a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8" ma:contentTypeDescription="Create a new document." ma:contentTypeScope="" ma:versionID="a2c65876d89cfd82de3fba98954ae051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6e2fd3fe0aa148f3de0292e98b633819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82EC6-FBC6-4F83-A3C8-86F0EEBE4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099605-0EAF-4C1B-BE9A-D1031AF47EF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2d1a54-40b2-4a62-9320-551ae05f4a35"/>
    <ds:schemaRef ds:uri="http://purl.org/dc/elements/1.1/"/>
    <ds:schemaRef ds:uri="922fc6e8-ffa0-4322-a01f-30f3e00c019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1EF2FC-6C23-4CB7-983E-01FA6C24C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McNamara</dc:creator>
  <cp:keywords/>
  <dc:description/>
  <cp:lastModifiedBy>Liz Lambert</cp:lastModifiedBy>
  <cp:revision>2</cp:revision>
  <cp:lastPrinted>2021-11-16T10:29:00Z</cp:lastPrinted>
  <dcterms:created xsi:type="dcterms:W3CDTF">2025-01-30T16:30:00Z</dcterms:created>
  <dcterms:modified xsi:type="dcterms:W3CDTF">2025-01-30T16:30:00Z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